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477BE" w:rsidP="005477BE">
      <w:pPr>
        <w:spacing w:after="0"/>
        <w:rPr>
          <w:rFonts w:ascii="Times New Roman" w:hAnsi="Times New Roman"/>
          <w:sz w:val="24"/>
          <w:szCs w:val="24"/>
        </w:rPr>
      </w:pPr>
      <w:r w:rsidRPr="005477BE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055B58">
        <w:rPr>
          <w:rFonts w:ascii="Times New Roman" w:hAnsi="Times New Roman"/>
          <w:sz w:val="24"/>
          <w:szCs w:val="24"/>
        </w:rPr>
        <w:t>Увертюра «Эгмонт». Увертюра-фантазия «Ромео и Джульетта»</w:t>
      </w:r>
    </w:p>
    <w:p w:rsidR="005477BE" w:rsidRPr="005477BE" w:rsidRDefault="005477BE" w:rsidP="005477BE">
      <w:pPr>
        <w:pStyle w:val="a3"/>
        <w:shd w:val="clear" w:color="auto" w:fill="FFFFFF"/>
        <w:spacing w:after="0" w:afterAutospacing="0"/>
        <w:jc w:val="both"/>
        <w:rPr>
          <w:color w:val="000000" w:themeColor="text1"/>
        </w:rPr>
      </w:pPr>
      <w:r w:rsidRPr="005477BE">
        <w:rPr>
          <w:color w:val="000000" w:themeColor="text1"/>
        </w:rPr>
        <w:t>Во всём мире хорошо известна увертюра Бетховена к трагедии Гёте «Эгмонт». Темой трагедии послужила борьба народа Нидерландов (современной Голландии) за независимость против испанского владычества в XVI в. Граф Эгмонт возглавил восстание, которое было жестоко подавлено испанским правителем герцогом Альбой, а Эгмонт был брошен в тюрьму и приговорён к смерти.</w:t>
      </w:r>
    </w:p>
    <w:p w:rsidR="005477BE" w:rsidRPr="005477BE" w:rsidRDefault="005477BE" w:rsidP="005477BE">
      <w:pPr>
        <w:pStyle w:val="a3"/>
        <w:shd w:val="clear" w:color="auto" w:fill="FFFFFF"/>
        <w:spacing w:after="0" w:afterAutospacing="0"/>
        <w:jc w:val="both"/>
        <w:rPr>
          <w:color w:val="000000" w:themeColor="text1"/>
        </w:rPr>
      </w:pPr>
      <w:r w:rsidRPr="005477BE">
        <w:rPr>
          <w:color w:val="000000" w:themeColor="text1"/>
        </w:rPr>
        <w:t>Увертюра «Эгмонт» Бетховена сочинена в сонатной форме, развитие музыки в которой близко развитию действия в драматическом спектакле.</w:t>
      </w:r>
    </w:p>
    <w:p w:rsidR="005477BE" w:rsidRPr="005477BE" w:rsidRDefault="005477BE" w:rsidP="005477BE">
      <w:pPr>
        <w:pStyle w:val="a3"/>
        <w:shd w:val="clear" w:color="auto" w:fill="FFFFFF"/>
        <w:spacing w:after="0" w:afterAutospacing="0"/>
        <w:jc w:val="both"/>
        <w:rPr>
          <w:color w:val="000000" w:themeColor="text1"/>
        </w:rPr>
      </w:pPr>
      <w:r w:rsidRPr="005477BE">
        <w:rPr>
          <w:color w:val="000000" w:themeColor="text1"/>
        </w:rPr>
        <w:t>Открывается увертюра зловеще-торжественным вступлением. В основе первой темы — ритм старинного испанского танца сарабанды. Мощная, суровая, гнетущая «поступь» аккордов струнных инструментов воплощает идею власти, создаёт образ жестоких завоевателей.</w:t>
      </w:r>
    </w:p>
    <w:p w:rsidR="005477BE" w:rsidRPr="005477BE" w:rsidRDefault="005477BE" w:rsidP="005477B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477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Увертюра-фантазия «Ромео и Джульетта» — одно из самых знаменитых произведений П. Чайковского. В основу программы этого симфонического сочинения было положено литературное произведение — трагедия гениального английского драматурга эпохи Возрождения Уильяма Шекспира, повествующая о любви, верности и трагической гибели двух юных героев.</w:t>
      </w:r>
    </w:p>
    <w:p w:rsidR="005477BE" w:rsidRPr="005477BE" w:rsidRDefault="005477BE" w:rsidP="005477B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477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 кропотливой работе композитора над созданием увертюры-фантазии говорят три её редакции. Чайковский задумал даже сочинить оперу на сюжет трагедии Шекспира, но написал лишь сцену прощального свидания Ромео и Джульетты, основой которой послужила музыка увертюры-фантазии. После смерти Чайковского композитор С. И. Танеев закончил эту сцену и издал её как дуэт Ромео и Джульетты.</w:t>
      </w:r>
    </w:p>
    <w:p w:rsidR="005477BE" w:rsidRDefault="005477BE" w:rsidP="005477BE">
      <w:pPr>
        <w:spacing w:after="0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</w:p>
    <w:p w:rsidR="005477BE" w:rsidRPr="005477BE" w:rsidRDefault="005477BE" w:rsidP="005477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77BE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FFFFF"/>
        </w:rPr>
        <w:t>Домашнее задание: подготовить сообщение о П.Чайковском.</w:t>
      </w:r>
    </w:p>
    <w:sectPr w:rsidR="005477BE" w:rsidRPr="00547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77BE"/>
    <w:rsid w:val="00547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2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2020-04-17T17:55:00Z</dcterms:created>
  <dcterms:modified xsi:type="dcterms:W3CDTF">2020-04-17T17:59:00Z</dcterms:modified>
</cp:coreProperties>
</file>